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81"/>
        <w:tblW w:w="96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762"/>
      </w:tblGrid>
      <w:tr w:rsidR="00CF0D18" w:rsidRPr="00CF0D18" w:rsidTr="00CF0D18">
        <w:trPr>
          <w:trHeight w:val="1145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1</w:t>
            </w:r>
          </w:p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br/>
              <w:t>B</w:t>
            </w:r>
            <w:r w:rsidRPr="00CF0D18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EAT!</w:t>
            </w: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beat! </w:t>
            </w:r>
            <w:proofErr w:type="gramStart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drums!—</w:t>
            </w:r>
            <w:proofErr w:type="gramEnd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Blow! bugles! blow!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0" w:name="1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0"/>
          </w:p>
        </w:tc>
      </w:tr>
      <w:tr w:rsidR="00CF0D18" w:rsidRPr="00CF0D18" w:rsidTr="00CF0D18">
        <w:trPr>
          <w:trHeight w:val="418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Through the windows—through doors—burst like a ruthless </w:t>
            </w:r>
            <w:hyperlink r:id="rId4" w:anchor="112.2" w:history="1">
              <w:r w:rsidRPr="00CF0D18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</w:rPr>
                <w:t>force</w:t>
              </w:r>
            </w:hyperlink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,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" w:name="2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Into the solemn church, </w:t>
            </w:r>
            <w:bookmarkStart w:id="2" w:name="_GoBack"/>
            <w:bookmarkEnd w:id="2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and scatter the congregation;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" w:name="3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3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Into the school where the scholar is studying;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" w:name="4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4"/>
          </w:p>
        </w:tc>
      </w:tr>
      <w:tr w:rsidR="00CF0D18" w:rsidRPr="00CF0D18" w:rsidTr="00CF0D18">
        <w:trPr>
          <w:trHeight w:val="418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Leave not the bridegroom quiet—no happiness must he have now with his bride;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" w:name="5"/>
            <w:r w:rsidRPr="00CF0D18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         5</w:t>
            </w:r>
            <w:bookmarkEnd w:id="5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Nor the peaceful farmer any peace, plowing his field or gathering his grain;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" w:name="6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6"/>
          </w:p>
        </w:tc>
      </w:tr>
      <w:tr w:rsidR="00CF0D18" w:rsidRPr="00CF0D18" w:rsidTr="00CF0D18">
        <w:trPr>
          <w:trHeight w:val="418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proofErr w:type="gramStart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So</w:t>
            </w:r>
            <w:proofErr w:type="gramEnd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fierce you whirr and pound, you drums—so shrill you bugles blow.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" w:name="7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7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 </w:t>
            </w:r>
          </w:p>
        </w:tc>
        <w:tc>
          <w:tcPr>
            <w:tcW w:w="762" w:type="dxa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18" w:rsidRPr="00CF0D18" w:rsidTr="00CF0D18">
        <w:trPr>
          <w:trHeight w:val="1145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2</w:t>
            </w:r>
          </w:p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br/>
              <w:t xml:space="preserve">Beat! beat! </w:t>
            </w:r>
            <w:proofErr w:type="gramStart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drums!—</w:t>
            </w:r>
            <w:proofErr w:type="gramEnd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Blow! bugles! blow!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8" w:name="8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8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Over the traffic of cities—over the rumble of wheels in the streets: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9" w:name="9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9"/>
          </w:p>
        </w:tc>
      </w:tr>
      <w:tr w:rsidR="00CF0D18" w:rsidRPr="00CF0D18" w:rsidTr="00CF0D18">
        <w:trPr>
          <w:trHeight w:val="418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Are beds prepared for sleepers at night in the houses? No sleepers must sleep in those beds;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0" w:name="10"/>
            <w:r w:rsidRPr="00CF0D18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  10</w:t>
            </w:r>
            <w:bookmarkEnd w:id="10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No bargainers’ bargains by day—no brokers or speculators—Would they continue?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1" w:name="11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1"/>
          </w:p>
        </w:tc>
      </w:tr>
      <w:tr w:rsidR="00CF0D18" w:rsidRPr="00CF0D18" w:rsidTr="00CF0D18">
        <w:trPr>
          <w:trHeight w:val="418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Would the talkers be talking? would the singer attempt to sing?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2" w:name="12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2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Would the lawyer rise in the court to state his case before the judge?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3" w:name="13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3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Then rattle quicker, heavier drums—you </w:t>
            </w:r>
            <w:proofErr w:type="gramStart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bugles</w:t>
            </w:r>
            <w:proofErr w:type="gramEnd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wilder blow.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4" w:name="14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4"/>
          </w:p>
        </w:tc>
      </w:tr>
      <w:tr w:rsidR="00CF0D18" w:rsidRPr="00CF0D18" w:rsidTr="00CF0D18">
        <w:trPr>
          <w:trHeight w:val="418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 </w:t>
            </w:r>
          </w:p>
        </w:tc>
        <w:tc>
          <w:tcPr>
            <w:tcW w:w="762" w:type="dxa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18" w:rsidRPr="00CF0D18" w:rsidTr="00CF0D18">
        <w:trPr>
          <w:trHeight w:val="1145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3</w:t>
            </w:r>
          </w:p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br/>
              <w:t xml:space="preserve">Beat! beat! </w:t>
            </w:r>
            <w:proofErr w:type="gramStart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drums!—</w:t>
            </w:r>
            <w:proofErr w:type="gramEnd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Blow! bugles! blow!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5" w:name="15"/>
            <w:r w:rsidRPr="00CF0D18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  15</w:t>
            </w:r>
            <w:bookmarkEnd w:id="15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Make no parley—stop for no expostulation;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6" w:name="16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6"/>
          </w:p>
        </w:tc>
      </w:tr>
      <w:tr w:rsidR="00CF0D18" w:rsidRPr="00CF0D18" w:rsidTr="00CF0D18">
        <w:trPr>
          <w:trHeight w:val="418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Mind not the timid—mind not the weeper or prayer;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7" w:name="17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7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Mind not the old man beseeching the young man;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8" w:name="18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8"/>
          </w:p>
        </w:tc>
      </w:tr>
      <w:tr w:rsidR="00CF0D18" w:rsidRPr="00CF0D18" w:rsidTr="00CF0D18">
        <w:trPr>
          <w:trHeight w:val="418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Let not the child’s voice be heard, nor the mother’s entreaties;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9" w:name="19"/>
            <w:r w:rsidRPr="00CF0D18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9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Make even the trestles to shake the dead, where they lie awaiting the hearses,</w:t>
            </w:r>
          </w:p>
        </w:tc>
        <w:tc>
          <w:tcPr>
            <w:tcW w:w="762" w:type="dxa"/>
            <w:hideMark/>
          </w:tcPr>
          <w:p w:rsidR="00CF0D18" w:rsidRPr="00CF0D18" w:rsidRDefault="00CF0D18" w:rsidP="00CF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0" w:name="20"/>
            <w:r w:rsidRPr="00CF0D18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  20</w:t>
            </w:r>
            <w:bookmarkEnd w:id="20"/>
          </w:p>
        </w:tc>
      </w:tr>
      <w:tr w:rsidR="00CF0D18" w:rsidRPr="00CF0D18" w:rsidTr="00CF0D18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proofErr w:type="gramStart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So</w:t>
            </w:r>
            <w:proofErr w:type="gramEnd"/>
            <w:r w:rsidRPr="00CF0D18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strong you thump, O terrible drums—so loud you bugles blow.</w:t>
            </w:r>
          </w:p>
        </w:tc>
        <w:tc>
          <w:tcPr>
            <w:tcW w:w="762" w:type="dxa"/>
            <w:vAlign w:val="center"/>
            <w:hideMark/>
          </w:tcPr>
          <w:p w:rsidR="00CF0D18" w:rsidRPr="00CF0D18" w:rsidRDefault="00CF0D18" w:rsidP="00CF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0D18" w:rsidRPr="00CF0D18" w:rsidRDefault="00CF0D18" w:rsidP="00CF0D1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20"/>
          <w:sz w:val="24"/>
          <w:szCs w:val="24"/>
        </w:rPr>
      </w:pPr>
      <w:r w:rsidRPr="00CF0D18">
        <w:rPr>
          <w:rFonts w:ascii="Times New Roman" w:eastAsia="Times New Roman" w:hAnsi="Times New Roman" w:cs="Times New Roman"/>
          <w:color w:val="000020"/>
          <w:sz w:val="24"/>
          <w:szCs w:val="24"/>
        </w:rPr>
        <w:t>Walt Whitman </w:t>
      </w:r>
      <w:r w:rsidRPr="00CF0D18">
        <w:rPr>
          <w:rFonts w:ascii="Times New Roman" w:eastAsia="Times New Roman" w:hAnsi="Times New Roman" w:cs="Times New Roman"/>
          <w:color w:val="000020"/>
          <w:sz w:val="20"/>
          <w:szCs w:val="20"/>
        </w:rPr>
        <w:t>(1819–1892).</w:t>
      </w:r>
      <w:r w:rsidRPr="00CF0D18">
        <w:rPr>
          <w:rFonts w:ascii="Times New Roman" w:eastAsia="Times New Roman" w:hAnsi="Times New Roman" w:cs="Times New Roman"/>
          <w:color w:val="000020"/>
          <w:sz w:val="24"/>
          <w:szCs w:val="24"/>
        </w:rPr>
        <w:t>  Leaves of Grass.  </w:t>
      </w:r>
      <w:r w:rsidRPr="00CF0D18">
        <w:rPr>
          <w:rFonts w:ascii="Times New Roman" w:eastAsia="Times New Roman" w:hAnsi="Times New Roman" w:cs="Times New Roman"/>
          <w:color w:val="000020"/>
          <w:sz w:val="20"/>
          <w:szCs w:val="20"/>
        </w:rPr>
        <w:t>1900.</w:t>
      </w:r>
      <w:r w:rsidRPr="00CF0D18"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 </w:t>
      </w:r>
      <w:r w:rsidRPr="00CF0D18">
        <w:rPr>
          <w:rFonts w:ascii="Times New Roman" w:eastAsia="Times New Roman" w:hAnsi="Times New Roman" w:cs="Times New Roman"/>
          <w:color w:val="000020"/>
          <w:sz w:val="24"/>
          <w:szCs w:val="24"/>
        </w:rPr>
        <w:br/>
      </w:r>
      <w:r w:rsidRPr="00CF0D18">
        <w:rPr>
          <w:rFonts w:ascii="Times New Roman" w:eastAsia="Times New Roman" w:hAnsi="Times New Roman" w:cs="Times New Roman"/>
          <w:color w:val="000020"/>
          <w:sz w:val="24"/>
          <w:szCs w:val="24"/>
        </w:rPr>
        <w:br/>
      </w:r>
      <w:hyperlink r:id="rId5" w:anchor="112" w:history="1">
        <w:r w:rsidRPr="00CF0D18">
          <w:rPr>
            <w:rFonts w:ascii="Times New Roman" w:eastAsia="Times New Roman" w:hAnsi="Times New Roman" w:cs="Times New Roman"/>
            <w:color w:val="003366"/>
            <w:sz w:val="27"/>
            <w:szCs w:val="27"/>
            <w:u w:val="single"/>
          </w:rPr>
          <w:t>112</w:t>
        </w:r>
      </w:hyperlink>
      <w:r w:rsidRPr="00CF0D18">
        <w:rPr>
          <w:rFonts w:ascii="Times New Roman" w:eastAsia="Times New Roman" w:hAnsi="Times New Roman" w:cs="Times New Roman"/>
          <w:color w:val="9C9C63"/>
          <w:sz w:val="27"/>
          <w:szCs w:val="27"/>
        </w:rPr>
        <w:t>.</w:t>
      </w:r>
      <w:r w:rsidRPr="00CF0D18">
        <w:rPr>
          <w:rFonts w:ascii="Times New Roman" w:eastAsia="Times New Roman" w:hAnsi="Times New Roman" w:cs="Times New Roman"/>
          <w:color w:val="9C9C63"/>
          <w:sz w:val="24"/>
          <w:szCs w:val="24"/>
        </w:rPr>
        <w:t> </w:t>
      </w:r>
      <w:r w:rsidRPr="00CF0D18">
        <w:rPr>
          <w:rFonts w:ascii="Times New Roman" w:eastAsia="Times New Roman" w:hAnsi="Times New Roman" w:cs="Times New Roman"/>
          <w:b/>
          <w:bCs/>
          <w:color w:val="9C9C63"/>
          <w:sz w:val="36"/>
          <w:szCs w:val="36"/>
        </w:rPr>
        <w:t>Beat! Beat! Drums!</w:t>
      </w:r>
      <w:r w:rsidRPr="00CF0D18"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 </w:t>
      </w:r>
      <w:r w:rsidRPr="00CF0D18">
        <w:rPr>
          <w:rFonts w:ascii="Times New Roman" w:eastAsia="Times New Roman" w:hAnsi="Times New Roman" w:cs="Times New Roman"/>
          <w:color w:val="000020"/>
          <w:sz w:val="24"/>
          <w:szCs w:val="24"/>
        </w:rPr>
        <w:br/>
      </w:r>
    </w:p>
    <w:p w:rsidR="00D719AE" w:rsidRDefault="00D719AE"/>
    <w:sectPr w:rsidR="00D7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18"/>
    <w:rsid w:val="004905FE"/>
    <w:rsid w:val="00CF0D18"/>
    <w:rsid w:val="00D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5C755-429E-42EC-9D31-9296D8F4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D18"/>
    <w:rPr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leby.com/142/1011.html" TargetMode="External"/><Relationship Id="rId4" Type="http://schemas.openxmlformats.org/officeDocument/2006/relationships/hyperlink" Target="http://www.bartleby.com/142/10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Rank, Lisa</dc:creator>
  <cp:keywords/>
  <dc:description/>
  <cp:lastModifiedBy>Rank, Lisa</cp:lastModifiedBy>
  <cp:revision>1</cp:revision>
  <cp:lastPrinted>2017-11-13T14:30:00Z</cp:lastPrinted>
  <dcterms:created xsi:type="dcterms:W3CDTF">2017-11-13T14:19:00Z</dcterms:created>
  <dcterms:modified xsi:type="dcterms:W3CDTF">2017-11-13T14:30:00Z</dcterms:modified>
</cp:coreProperties>
</file>